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1CE23" w14:textId="77777777" w:rsidR="00C35F6C" w:rsidRDefault="00C35F6C" w:rsidP="00C35F6C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14:paraId="569DE44A" w14:textId="77777777" w:rsidR="00C35F6C" w:rsidRPr="00C35F6C" w:rsidRDefault="00C35F6C" w:rsidP="00C35F6C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  <w:r w:rsidRPr="00C35F6C">
        <w:rPr>
          <w:rFonts w:ascii="Arial" w:eastAsia="Times New Roman" w:hAnsi="Arial" w:cs="Times New Roman"/>
          <w:b/>
          <w:sz w:val="28"/>
          <w:szCs w:val="28"/>
        </w:rPr>
        <w:t>Referral for Home Oxygen Therapy Assessment</w:t>
      </w:r>
    </w:p>
    <w:p w14:paraId="024BC0FB" w14:textId="77777777" w:rsidR="00C35F6C" w:rsidRPr="00C35F6C" w:rsidRDefault="00C35F6C" w:rsidP="00C35F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C35F6C">
        <w:rPr>
          <w:rFonts w:ascii="Arial" w:eastAsia="Times New Roman" w:hAnsi="Arial" w:cs="Arial"/>
          <w:sz w:val="20"/>
          <w:szCs w:val="20"/>
          <w:lang w:eastAsia="zh-CN"/>
        </w:rPr>
        <w:t>Send:</w:t>
      </w:r>
      <w:r w:rsidRPr="00C35F6C">
        <w:rPr>
          <w:rFonts w:ascii="Arial" w:eastAsia="Times New Roman" w:hAnsi="Arial" w:cs="Arial"/>
          <w:sz w:val="20"/>
          <w:szCs w:val="20"/>
          <w:lang w:eastAsia="zh-CN"/>
        </w:rPr>
        <w:tab/>
        <w:t>Respiratory Department, Salisbury NHS Foundation Trust, SP1 8BJ</w:t>
      </w:r>
    </w:p>
    <w:p w14:paraId="6CD4E898" w14:textId="2CB29C2B" w:rsidR="00C35F6C" w:rsidRDefault="00C35F6C" w:rsidP="00C35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35F6C">
        <w:rPr>
          <w:rFonts w:ascii="Arial" w:eastAsia="Times New Roman" w:hAnsi="Arial" w:cs="Arial"/>
          <w:sz w:val="20"/>
          <w:szCs w:val="20"/>
          <w:lang w:eastAsia="zh-CN"/>
        </w:rPr>
        <w:t>Email:</w:t>
      </w:r>
      <w:r w:rsidRPr="00C35F6C">
        <w:rPr>
          <w:rFonts w:ascii="Arial" w:eastAsia="Times New Roman" w:hAnsi="Arial" w:cs="Arial"/>
          <w:sz w:val="20"/>
          <w:szCs w:val="20"/>
          <w:lang w:eastAsia="zh-CN"/>
        </w:rPr>
        <w:tab/>
      </w:r>
      <w:hyperlink r:id="rId7" w:history="1">
        <w:r w:rsidRPr="00C35F6C">
          <w:rPr>
            <w:rFonts w:ascii="Calibri" w:eastAsia="Calibri" w:hAnsi="Calibri" w:cs="Calibri"/>
            <w:color w:val="0000FF"/>
            <w:u w:val="single"/>
          </w:rPr>
          <w:t>sft.respiratorynurses@nhs.net</w:t>
        </w:r>
      </w:hyperlink>
    </w:p>
    <w:p w14:paraId="7FFEC0A7" w14:textId="77777777" w:rsidR="00C35F6C" w:rsidRDefault="00C35F6C" w:rsidP="00C35F6C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B31BB41" w14:textId="77777777" w:rsidR="00C35F6C" w:rsidRPr="00C35F6C" w:rsidRDefault="00C35F6C" w:rsidP="00C35F6C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C35F6C">
        <w:rPr>
          <w:rFonts w:ascii="Arial" w:eastAsia="Times New Roman" w:hAnsi="Arial" w:cs="Times New Roman"/>
          <w:b/>
          <w:szCs w:val="20"/>
        </w:rPr>
        <w:t>Patient Details: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2410"/>
        <w:gridCol w:w="1134"/>
        <w:gridCol w:w="992"/>
        <w:gridCol w:w="850"/>
      </w:tblGrid>
      <w:tr w:rsidR="00C35F6C" w:rsidRPr="00C35F6C" w14:paraId="0EB70D0D" w14:textId="77777777" w:rsidTr="0027583F">
        <w:tc>
          <w:tcPr>
            <w:tcW w:w="2093" w:type="dxa"/>
          </w:tcPr>
          <w:p w14:paraId="6DE99EBA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Hospital no.</w:t>
            </w:r>
          </w:p>
        </w:tc>
        <w:tc>
          <w:tcPr>
            <w:tcW w:w="2835" w:type="dxa"/>
          </w:tcPr>
          <w:p w14:paraId="367B37FD" w14:textId="763195FA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1FA679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NHS no.</w:t>
            </w:r>
          </w:p>
        </w:tc>
        <w:tc>
          <w:tcPr>
            <w:tcW w:w="2976" w:type="dxa"/>
            <w:gridSpan w:val="3"/>
          </w:tcPr>
          <w:p w14:paraId="49424753" w14:textId="400CC16B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35F6C" w:rsidRPr="00C35F6C" w14:paraId="38913825" w14:textId="77777777" w:rsidTr="0027583F">
        <w:trPr>
          <w:trHeight w:val="429"/>
        </w:trPr>
        <w:tc>
          <w:tcPr>
            <w:tcW w:w="2093" w:type="dxa"/>
          </w:tcPr>
          <w:p w14:paraId="1F7C73A8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Surname</w:t>
            </w:r>
          </w:p>
        </w:tc>
        <w:tc>
          <w:tcPr>
            <w:tcW w:w="2835" w:type="dxa"/>
          </w:tcPr>
          <w:p w14:paraId="046DB5E6" w14:textId="76F21335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E7DF10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Forenames</w:t>
            </w:r>
          </w:p>
        </w:tc>
        <w:tc>
          <w:tcPr>
            <w:tcW w:w="2976" w:type="dxa"/>
            <w:gridSpan w:val="3"/>
          </w:tcPr>
          <w:p w14:paraId="7D6576F3" w14:textId="18402D6C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35F6C" w:rsidRPr="00C35F6C" w14:paraId="53777349" w14:textId="77777777" w:rsidTr="0027583F">
        <w:trPr>
          <w:cantSplit/>
        </w:trPr>
        <w:tc>
          <w:tcPr>
            <w:tcW w:w="2093" w:type="dxa"/>
          </w:tcPr>
          <w:p w14:paraId="3623C4A0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Previous surname</w:t>
            </w:r>
          </w:p>
        </w:tc>
        <w:tc>
          <w:tcPr>
            <w:tcW w:w="2835" w:type="dxa"/>
          </w:tcPr>
          <w:p w14:paraId="153AF828" w14:textId="2227B633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4EDBB1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Title</w:t>
            </w:r>
          </w:p>
        </w:tc>
        <w:tc>
          <w:tcPr>
            <w:tcW w:w="1134" w:type="dxa"/>
          </w:tcPr>
          <w:p w14:paraId="764EE1E0" w14:textId="711B3856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3C40A4" w14:textId="40D854EB" w:rsidR="00C35F6C" w:rsidRPr="00C35F6C" w:rsidRDefault="00595FA5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Gender</w:t>
            </w:r>
          </w:p>
        </w:tc>
        <w:tc>
          <w:tcPr>
            <w:tcW w:w="850" w:type="dxa"/>
          </w:tcPr>
          <w:p w14:paraId="6188AD91" w14:textId="3C4D2C9C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35F6C" w:rsidRPr="00C35F6C" w14:paraId="11D647E1" w14:textId="77777777" w:rsidTr="0027583F">
        <w:tc>
          <w:tcPr>
            <w:tcW w:w="2093" w:type="dxa"/>
          </w:tcPr>
          <w:p w14:paraId="288E88AB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Date of birth</w:t>
            </w:r>
          </w:p>
        </w:tc>
        <w:tc>
          <w:tcPr>
            <w:tcW w:w="2835" w:type="dxa"/>
          </w:tcPr>
          <w:p w14:paraId="7F1DD718" w14:textId="2F73BBDA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D19ECB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14:paraId="22C59AF4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35F6C" w:rsidRPr="00C35F6C" w14:paraId="4F7DC77D" w14:textId="77777777" w:rsidTr="0027583F">
        <w:trPr>
          <w:cantSplit/>
          <w:trHeight w:val="336"/>
        </w:trPr>
        <w:tc>
          <w:tcPr>
            <w:tcW w:w="2093" w:type="dxa"/>
            <w:vMerge w:val="restart"/>
          </w:tcPr>
          <w:p w14:paraId="64902FEB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Address</w:t>
            </w:r>
          </w:p>
          <w:p w14:paraId="0A8B3885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A03FA3F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5A3F1A5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D7A079B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Post Code</w:t>
            </w:r>
          </w:p>
        </w:tc>
        <w:tc>
          <w:tcPr>
            <w:tcW w:w="2835" w:type="dxa"/>
            <w:vMerge w:val="restart"/>
          </w:tcPr>
          <w:p w14:paraId="45B8F6A4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DADB73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Home tel. no.</w:t>
            </w:r>
          </w:p>
        </w:tc>
        <w:tc>
          <w:tcPr>
            <w:tcW w:w="2976" w:type="dxa"/>
            <w:gridSpan w:val="3"/>
          </w:tcPr>
          <w:p w14:paraId="5E21BDDE" w14:textId="77B52FC4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35F6C" w:rsidRPr="00C35F6C" w14:paraId="27436FCE" w14:textId="77777777" w:rsidTr="0027583F">
        <w:trPr>
          <w:cantSplit/>
          <w:trHeight w:val="334"/>
        </w:trPr>
        <w:tc>
          <w:tcPr>
            <w:tcW w:w="2093" w:type="dxa"/>
            <w:vMerge/>
          </w:tcPr>
          <w:p w14:paraId="275AD815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3207704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82C90A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Work tel. no.</w:t>
            </w:r>
          </w:p>
        </w:tc>
        <w:tc>
          <w:tcPr>
            <w:tcW w:w="2976" w:type="dxa"/>
            <w:gridSpan w:val="3"/>
          </w:tcPr>
          <w:p w14:paraId="076776C1" w14:textId="498BAD4F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35F6C" w:rsidRPr="00C35F6C" w14:paraId="71340703" w14:textId="77777777" w:rsidTr="0027583F">
        <w:trPr>
          <w:cantSplit/>
          <w:trHeight w:val="255"/>
        </w:trPr>
        <w:tc>
          <w:tcPr>
            <w:tcW w:w="2093" w:type="dxa"/>
            <w:vMerge/>
          </w:tcPr>
          <w:p w14:paraId="6124F352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197878C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38023E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Mobile no.</w:t>
            </w:r>
          </w:p>
        </w:tc>
        <w:tc>
          <w:tcPr>
            <w:tcW w:w="2976" w:type="dxa"/>
            <w:gridSpan w:val="3"/>
          </w:tcPr>
          <w:p w14:paraId="38BACC15" w14:textId="25490DEA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73FDDF92" w14:textId="77777777" w:rsidR="00C35F6C" w:rsidRDefault="00C35F6C" w:rsidP="00C35F6C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D76CA04" w14:textId="77777777" w:rsidR="00C35F6C" w:rsidRPr="00C35F6C" w:rsidRDefault="00C35F6C" w:rsidP="00C35F6C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C35F6C">
        <w:rPr>
          <w:rFonts w:ascii="Arial" w:eastAsia="Times New Roman" w:hAnsi="Arial" w:cs="Times New Roman"/>
          <w:b/>
          <w:szCs w:val="20"/>
        </w:rPr>
        <w:t>Referral Details:</w:t>
      </w: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410"/>
        <w:gridCol w:w="992"/>
        <w:gridCol w:w="992"/>
        <w:gridCol w:w="956"/>
      </w:tblGrid>
      <w:tr w:rsidR="00C35F6C" w:rsidRPr="00C35F6C" w14:paraId="62D55FC9" w14:textId="77777777" w:rsidTr="0027583F">
        <w:tc>
          <w:tcPr>
            <w:tcW w:w="2127" w:type="dxa"/>
          </w:tcPr>
          <w:p w14:paraId="0130DD8A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R</w:t>
            </w:r>
            <w:bookmarkStart w:id="0" w:name="Check25"/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eferring clinician</w:t>
            </w:r>
          </w:p>
        </w:tc>
        <w:tc>
          <w:tcPr>
            <w:tcW w:w="2835" w:type="dxa"/>
          </w:tcPr>
          <w:p w14:paraId="4AAFA1C4" w14:textId="7EA79828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DDC39B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 xml:space="preserve">Preferred clinician </w:t>
            </w:r>
          </w:p>
          <w:p w14:paraId="2CA5E9BA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(if applicable)</w:t>
            </w:r>
          </w:p>
        </w:tc>
        <w:bookmarkEnd w:id="0"/>
        <w:tc>
          <w:tcPr>
            <w:tcW w:w="2940" w:type="dxa"/>
            <w:gridSpan w:val="3"/>
          </w:tcPr>
          <w:p w14:paraId="740444EE" w14:textId="209943F3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35F6C" w:rsidRPr="00C35F6C" w14:paraId="3C2E81CE" w14:textId="77777777" w:rsidTr="0027583F">
        <w:trPr>
          <w:trHeight w:val="568"/>
        </w:trPr>
        <w:tc>
          <w:tcPr>
            <w:tcW w:w="2127" w:type="dxa"/>
            <w:tcBorders>
              <w:bottom w:val="nil"/>
            </w:tcBorders>
          </w:tcPr>
          <w:p w14:paraId="2EC88FA4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GP Practice/ Department</w:t>
            </w:r>
          </w:p>
        </w:tc>
        <w:tc>
          <w:tcPr>
            <w:tcW w:w="2835" w:type="dxa"/>
            <w:tcBorders>
              <w:bottom w:val="nil"/>
            </w:tcBorders>
          </w:tcPr>
          <w:p w14:paraId="5F3B5673" w14:textId="0C49D7F3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706BBF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 xml:space="preserve">New referral? </w:t>
            </w:r>
          </w:p>
        </w:tc>
        <w:tc>
          <w:tcPr>
            <w:tcW w:w="992" w:type="dxa"/>
          </w:tcPr>
          <w:p w14:paraId="2DE23C6E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6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27583F">
              <w:rPr>
                <w:rFonts w:ascii="Arial" w:eastAsia="Times New Roman" w:hAnsi="Arial" w:cs="Arial"/>
                <w:sz w:val="20"/>
                <w:szCs w:val="20"/>
              </w:rPr>
            </w:r>
            <w:r w:rsidR="0027583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35F6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B350AB9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Re-referral?</w:t>
            </w:r>
          </w:p>
        </w:tc>
        <w:tc>
          <w:tcPr>
            <w:tcW w:w="956" w:type="dxa"/>
          </w:tcPr>
          <w:p w14:paraId="1CE945FB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6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27583F">
              <w:rPr>
                <w:rFonts w:ascii="Arial" w:eastAsia="Times New Roman" w:hAnsi="Arial" w:cs="Arial"/>
                <w:sz w:val="20"/>
                <w:szCs w:val="20"/>
              </w:rPr>
            </w:r>
            <w:r w:rsidR="0027583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35F6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35F6C" w:rsidRPr="00C35F6C" w14:paraId="41409953" w14:textId="77777777" w:rsidTr="0027583F">
        <w:trPr>
          <w:cantSplit/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68A96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Date of referral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6F72A9" w14:textId="07EE45F2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308E92E4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Date last seen</w:t>
            </w:r>
          </w:p>
        </w:tc>
        <w:tc>
          <w:tcPr>
            <w:tcW w:w="2940" w:type="dxa"/>
            <w:gridSpan w:val="3"/>
          </w:tcPr>
          <w:p w14:paraId="68A5F1F8" w14:textId="32D09785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35F6C" w:rsidRPr="00C35F6C" w14:paraId="0EC0EBCB" w14:textId="77777777" w:rsidTr="0027583F">
        <w:trPr>
          <w:trHeight w:val="4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E402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Date of consultation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61F48" w14:textId="11DA5C36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280ADEFB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Dates not available</w:t>
            </w:r>
          </w:p>
        </w:tc>
        <w:tc>
          <w:tcPr>
            <w:tcW w:w="2940" w:type="dxa"/>
            <w:gridSpan w:val="3"/>
          </w:tcPr>
          <w:p w14:paraId="44190426" w14:textId="0751A5C8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1A2270E3" w14:textId="77777777" w:rsidR="00C35F6C" w:rsidRDefault="00C35F6C" w:rsidP="00C35F6C">
      <w:pPr>
        <w:spacing w:after="0" w:line="240" w:lineRule="auto"/>
        <w:ind w:left="-142" w:firstLine="142"/>
        <w:rPr>
          <w:rFonts w:ascii="Arial" w:eastAsia="Calibri" w:hAnsi="Arial" w:cs="Arial"/>
          <w:b/>
          <w:bCs/>
        </w:rPr>
      </w:pPr>
    </w:p>
    <w:p w14:paraId="36517966" w14:textId="77777777" w:rsidR="00C35F6C" w:rsidRPr="00C35F6C" w:rsidRDefault="00C35F6C" w:rsidP="00C35F6C">
      <w:pPr>
        <w:spacing w:after="0" w:line="240" w:lineRule="auto"/>
        <w:ind w:left="-142" w:firstLine="142"/>
        <w:rPr>
          <w:rFonts w:ascii="Arial" w:eastAsia="Calibri" w:hAnsi="Arial" w:cs="Arial"/>
          <w:b/>
          <w:bCs/>
        </w:rPr>
      </w:pPr>
      <w:r w:rsidRPr="00C35F6C">
        <w:rPr>
          <w:rFonts w:ascii="Arial" w:eastAsia="Calibri" w:hAnsi="Arial" w:cs="Arial"/>
          <w:b/>
          <w:bCs/>
        </w:rPr>
        <w:t>Communication and Accessibility needs: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3"/>
        <w:gridCol w:w="567"/>
        <w:gridCol w:w="567"/>
        <w:gridCol w:w="958"/>
        <w:gridCol w:w="2410"/>
        <w:gridCol w:w="1013"/>
        <w:gridCol w:w="567"/>
        <w:gridCol w:w="567"/>
        <w:gridCol w:w="829"/>
      </w:tblGrid>
      <w:tr w:rsidR="00C35F6C" w:rsidRPr="00C35F6C" w14:paraId="45953B03" w14:textId="77777777" w:rsidTr="0027583F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1C16" w14:textId="61DD07ED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C35F6C">
              <w:rPr>
                <w:rFonts w:ascii="Arial" w:eastAsia="Calibri" w:hAnsi="Arial" w:cs="Arial"/>
                <w:bCs/>
                <w:sz w:val="20"/>
              </w:rPr>
              <w:t>Interpreter required?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61769F" w14:textId="77777777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C35F6C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08AB3" w14:textId="77777777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C35F6C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6C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27583F">
              <w:rPr>
                <w:rFonts w:ascii="Arial" w:eastAsia="Calibri" w:hAnsi="Arial" w:cs="Arial"/>
                <w:sz w:val="20"/>
                <w:lang w:eastAsia="zh-CN"/>
              </w:rPr>
            </w:r>
            <w:r w:rsidR="0027583F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35F6C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A5E62B" w14:textId="77777777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C35F6C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77BE441" w14:textId="77777777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C35F6C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6C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27583F">
              <w:rPr>
                <w:rFonts w:ascii="Arial" w:eastAsia="Calibri" w:hAnsi="Arial" w:cs="Arial"/>
                <w:sz w:val="20"/>
                <w:lang w:eastAsia="zh-CN"/>
              </w:rPr>
            </w:r>
            <w:r w:rsidR="0027583F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35F6C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42EB" w14:textId="77777777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C35F6C">
              <w:rPr>
                <w:rFonts w:ascii="Arial" w:eastAsia="Calibri" w:hAnsi="Arial" w:cs="Arial"/>
                <w:sz w:val="20"/>
              </w:rPr>
              <w:t xml:space="preserve">Wheelchair access </w:t>
            </w:r>
            <w:proofErr w:type="gramStart"/>
            <w:r w:rsidRPr="00C35F6C">
              <w:rPr>
                <w:rFonts w:ascii="Arial" w:eastAsia="Calibri" w:hAnsi="Arial" w:cs="Arial"/>
                <w:sz w:val="20"/>
              </w:rPr>
              <w:t>required?</w:t>
            </w:r>
            <w:proofErr w:type="gramEnd"/>
            <w:r w:rsidRPr="00C35F6C">
              <w:rPr>
                <w:rFonts w:ascii="Arial" w:eastAsia="Calibri" w:hAnsi="Arial" w:cs="Arial"/>
                <w:sz w:val="20"/>
              </w:rPr>
              <w:t xml:space="preserve">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43F8C7" w14:textId="77777777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C35F6C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ABC81A" w14:textId="77777777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C35F6C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6C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27583F">
              <w:rPr>
                <w:rFonts w:ascii="Arial" w:eastAsia="Calibri" w:hAnsi="Arial" w:cs="Arial"/>
                <w:sz w:val="20"/>
                <w:lang w:eastAsia="zh-CN"/>
              </w:rPr>
            </w:r>
            <w:r w:rsidR="0027583F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35F6C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8772B" w14:textId="77777777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C35F6C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8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C7091C6" w14:textId="77777777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C35F6C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6C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27583F">
              <w:rPr>
                <w:rFonts w:ascii="Arial" w:eastAsia="Calibri" w:hAnsi="Arial" w:cs="Arial"/>
                <w:sz w:val="20"/>
                <w:lang w:eastAsia="zh-CN"/>
              </w:rPr>
            </w:r>
            <w:r w:rsidR="0027583F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35F6C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</w:tr>
      <w:tr w:rsidR="00C35F6C" w:rsidRPr="00C35F6C" w14:paraId="7C9B6117" w14:textId="77777777" w:rsidTr="0027583F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05B304" w14:textId="77777777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C35F6C">
              <w:rPr>
                <w:rFonts w:ascii="Arial" w:eastAsia="Calibri" w:hAnsi="Arial" w:cs="Arial"/>
                <w:bCs/>
                <w:sz w:val="20"/>
              </w:rPr>
              <w:t xml:space="preserve">Language: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B15A86" w14:textId="6251A2AD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97C1" w14:textId="77777777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C35F6C">
              <w:rPr>
                <w:rFonts w:ascii="Arial" w:eastAsia="Calibri" w:hAnsi="Arial" w:cs="Arial"/>
                <w:sz w:val="20"/>
              </w:rPr>
              <w:t xml:space="preserve">Learning Disability:  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C8F20" w14:textId="1D412673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C35F6C" w:rsidRPr="00C35F6C" w14:paraId="38D8F374" w14:textId="77777777" w:rsidTr="0027583F">
        <w:tc>
          <w:tcPr>
            <w:tcW w:w="2093" w:type="dxa"/>
            <w:shd w:val="clear" w:color="auto" w:fill="auto"/>
          </w:tcPr>
          <w:p w14:paraId="6FE89E79" w14:textId="77777777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C35F6C">
              <w:rPr>
                <w:rFonts w:ascii="Arial" w:eastAsia="Calibri" w:hAnsi="Arial" w:cs="Arial"/>
                <w:sz w:val="20"/>
              </w:rPr>
              <w:t>Hearing: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4A14871C" w14:textId="70DAA973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10902075" w14:textId="77777777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C35F6C">
              <w:rPr>
                <w:rFonts w:ascii="Arial" w:eastAsia="Calibri" w:hAnsi="Arial" w:cs="Arial"/>
                <w:sz w:val="20"/>
              </w:rPr>
              <w:t xml:space="preserve">Other disability needing consideration: </w:t>
            </w:r>
          </w:p>
        </w:tc>
        <w:tc>
          <w:tcPr>
            <w:tcW w:w="2976" w:type="dxa"/>
            <w:gridSpan w:val="4"/>
            <w:vMerge w:val="restart"/>
            <w:shd w:val="clear" w:color="auto" w:fill="auto"/>
          </w:tcPr>
          <w:p w14:paraId="0439CF78" w14:textId="676CDC32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C35F6C" w:rsidRPr="00C35F6C" w14:paraId="095983DB" w14:textId="77777777" w:rsidTr="0027583F">
        <w:tc>
          <w:tcPr>
            <w:tcW w:w="2093" w:type="dxa"/>
            <w:shd w:val="clear" w:color="auto" w:fill="auto"/>
          </w:tcPr>
          <w:p w14:paraId="76008034" w14:textId="77777777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C35F6C">
              <w:rPr>
                <w:rFonts w:ascii="Arial" w:eastAsia="Calibri" w:hAnsi="Arial" w:cs="Arial"/>
                <w:sz w:val="20"/>
              </w:rPr>
              <w:t>Vision: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0C434DA5" w14:textId="0FA3A27B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D066512" w14:textId="77777777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976" w:type="dxa"/>
            <w:gridSpan w:val="4"/>
            <w:vMerge/>
            <w:shd w:val="clear" w:color="auto" w:fill="auto"/>
          </w:tcPr>
          <w:p w14:paraId="49602ADF" w14:textId="77777777" w:rsidR="00C35F6C" w:rsidRPr="00C35F6C" w:rsidRDefault="00C35F6C" w:rsidP="00C35F6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4A24300A" w14:textId="77777777" w:rsidR="00C35F6C" w:rsidRPr="00C35F6C" w:rsidRDefault="00C35F6C" w:rsidP="00C35F6C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193"/>
      </w:tblGrid>
      <w:tr w:rsidR="00C35F6C" w:rsidRPr="00C35F6C" w14:paraId="76CB75E9" w14:textId="77777777" w:rsidTr="0027583F">
        <w:tc>
          <w:tcPr>
            <w:tcW w:w="3085" w:type="dxa"/>
          </w:tcPr>
          <w:p w14:paraId="6953D469" w14:textId="77777777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 xml:space="preserve">Smoking Status </w:t>
            </w:r>
          </w:p>
        </w:tc>
        <w:tc>
          <w:tcPr>
            <w:tcW w:w="7193" w:type="dxa"/>
          </w:tcPr>
          <w:p w14:paraId="5008A5BF" w14:textId="139D0C59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35F6C" w:rsidRPr="00C35F6C" w14:paraId="5B783E2E" w14:textId="77777777" w:rsidTr="0027583F">
        <w:tc>
          <w:tcPr>
            <w:tcW w:w="3085" w:type="dxa"/>
          </w:tcPr>
          <w:p w14:paraId="76777090" w14:textId="0C0F895F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 xml:space="preserve">Referral </w:t>
            </w:r>
            <w:r w:rsidR="0027583F">
              <w:rPr>
                <w:rFonts w:ascii="Arial" w:eastAsia="Times New Roman" w:hAnsi="Arial" w:cs="Times New Roman"/>
                <w:sz w:val="20"/>
                <w:szCs w:val="20"/>
              </w:rPr>
              <w:t>f</w:t>
            </w: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or Smoking Cessation</w:t>
            </w:r>
          </w:p>
        </w:tc>
        <w:tc>
          <w:tcPr>
            <w:tcW w:w="7193" w:type="dxa"/>
          </w:tcPr>
          <w:p w14:paraId="5F264D81" w14:textId="0AEF66A3" w:rsidR="00C35F6C" w:rsidRPr="00C35F6C" w:rsidRDefault="00C35F6C" w:rsidP="00C35F6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2EF64F44" w14:textId="01CEE431" w:rsidR="00C35F6C" w:rsidRDefault="00C35F6C" w:rsidP="00C35F6C">
      <w:pPr>
        <w:spacing w:after="0" w:line="240" w:lineRule="auto"/>
        <w:rPr>
          <w:rFonts w:ascii="Arial" w:eastAsia="Times New Roman" w:hAnsi="Arial" w:cs="Times New Roman"/>
          <w:sz w:val="12"/>
          <w:szCs w:val="20"/>
        </w:rPr>
      </w:pPr>
    </w:p>
    <w:p w14:paraId="7914DC0D" w14:textId="77777777" w:rsidR="0027583F" w:rsidRDefault="0027583F" w:rsidP="00C35F6C">
      <w:pPr>
        <w:spacing w:after="0" w:line="240" w:lineRule="auto"/>
        <w:rPr>
          <w:rFonts w:ascii="Arial" w:eastAsia="Times New Roman" w:hAnsi="Arial" w:cs="Times New Roman"/>
          <w:sz w:val="12"/>
          <w:szCs w:val="20"/>
        </w:rPr>
      </w:pPr>
    </w:p>
    <w:tbl>
      <w:tblPr>
        <w:tblW w:w="10278" w:type="dxa"/>
        <w:tblLook w:val="04A0" w:firstRow="1" w:lastRow="0" w:firstColumn="1" w:lastColumn="0" w:noHBand="0" w:noVBand="1"/>
      </w:tblPr>
      <w:tblGrid>
        <w:gridCol w:w="446"/>
        <w:gridCol w:w="2678"/>
        <w:gridCol w:w="446"/>
        <w:gridCol w:w="2282"/>
        <w:gridCol w:w="455"/>
        <w:gridCol w:w="2614"/>
        <w:gridCol w:w="584"/>
        <w:gridCol w:w="773"/>
      </w:tblGrid>
      <w:tr w:rsidR="00595FA5" w:rsidRPr="00595FA5" w14:paraId="5F9D5BFB" w14:textId="77777777" w:rsidTr="00595FA5">
        <w:trPr>
          <w:gridAfter w:val="2"/>
          <w:wAfter w:w="1357" w:type="dxa"/>
          <w:trHeight w:val="301"/>
        </w:trPr>
        <w:tc>
          <w:tcPr>
            <w:tcW w:w="446" w:type="dxa"/>
            <w:hideMark/>
          </w:tcPr>
          <w:p w14:paraId="57118D6B" w14:textId="77777777" w:rsidR="00595FA5" w:rsidRPr="00595FA5" w:rsidRDefault="00595FA5" w:rsidP="00595FA5">
            <w:pPr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595FA5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A5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27583F">
              <w:rPr>
                <w:rFonts w:ascii="Arial" w:eastAsia="Calibri" w:hAnsi="Arial" w:cs="Arial"/>
                <w:sz w:val="20"/>
                <w:lang w:eastAsia="zh-CN"/>
              </w:rPr>
            </w:r>
            <w:r w:rsidR="0027583F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595FA5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2678" w:type="dxa"/>
            <w:hideMark/>
          </w:tcPr>
          <w:p w14:paraId="576B15B7" w14:textId="77777777" w:rsidR="00595FA5" w:rsidRPr="00595FA5" w:rsidRDefault="00595FA5" w:rsidP="00595FA5">
            <w:pPr>
              <w:rPr>
                <w:rFonts w:ascii="Arial" w:eastAsia="Calibri" w:hAnsi="Arial" w:cs="Times New Roman"/>
                <w:sz w:val="12"/>
              </w:rPr>
            </w:pPr>
            <w:r w:rsidRPr="00595FA5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446" w:type="dxa"/>
            <w:hideMark/>
          </w:tcPr>
          <w:p w14:paraId="422CF123" w14:textId="77777777" w:rsidR="00595FA5" w:rsidRPr="00595FA5" w:rsidRDefault="00595FA5" w:rsidP="00595FA5">
            <w:pPr>
              <w:jc w:val="center"/>
              <w:rPr>
                <w:rFonts w:ascii="Arial" w:eastAsia="Calibri" w:hAnsi="Arial" w:cs="Times New Roman"/>
                <w:sz w:val="12"/>
              </w:rPr>
            </w:pPr>
            <w:r w:rsidRPr="00595FA5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A5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27583F">
              <w:rPr>
                <w:rFonts w:ascii="Arial" w:eastAsia="Calibri" w:hAnsi="Arial" w:cs="Arial"/>
                <w:sz w:val="20"/>
                <w:lang w:eastAsia="zh-CN"/>
              </w:rPr>
            </w:r>
            <w:r w:rsidR="0027583F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595FA5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2282" w:type="dxa"/>
            <w:hideMark/>
          </w:tcPr>
          <w:p w14:paraId="512B9585" w14:textId="77777777" w:rsidR="00595FA5" w:rsidRPr="00595FA5" w:rsidRDefault="00595FA5" w:rsidP="00595FA5">
            <w:pPr>
              <w:rPr>
                <w:rFonts w:ascii="Arial" w:eastAsia="Calibri" w:hAnsi="Arial" w:cs="Times New Roman"/>
                <w:sz w:val="12"/>
              </w:rPr>
            </w:pPr>
            <w:r w:rsidRPr="00595FA5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455" w:type="dxa"/>
            <w:hideMark/>
          </w:tcPr>
          <w:p w14:paraId="1013E5F0" w14:textId="77777777" w:rsidR="00595FA5" w:rsidRPr="00595FA5" w:rsidRDefault="00595FA5" w:rsidP="00595FA5">
            <w:pPr>
              <w:jc w:val="center"/>
              <w:rPr>
                <w:rFonts w:ascii="Arial" w:eastAsia="Calibri" w:hAnsi="Arial" w:cs="Times New Roman"/>
                <w:sz w:val="12"/>
              </w:rPr>
            </w:pPr>
            <w:r w:rsidRPr="00595FA5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A5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27583F">
              <w:rPr>
                <w:rFonts w:ascii="Arial" w:eastAsia="Calibri" w:hAnsi="Arial" w:cs="Arial"/>
                <w:sz w:val="20"/>
                <w:lang w:eastAsia="zh-CN"/>
              </w:rPr>
            </w:r>
            <w:r w:rsidR="0027583F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595FA5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2614" w:type="dxa"/>
            <w:hideMark/>
          </w:tcPr>
          <w:p w14:paraId="6668DAC3" w14:textId="77777777" w:rsidR="00595FA5" w:rsidRPr="00595FA5" w:rsidRDefault="00595FA5" w:rsidP="00595FA5">
            <w:pPr>
              <w:rPr>
                <w:rFonts w:ascii="Arial" w:eastAsia="Calibri" w:hAnsi="Arial" w:cs="Times New Roman"/>
                <w:sz w:val="12"/>
              </w:rPr>
            </w:pPr>
            <w:r w:rsidRPr="00595FA5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  <w:tr w:rsidR="00C35F6C" w:rsidRPr="00C35F6C" w14:paraId="1A62875A" w14:textId="77777777" w:rsidTr="0059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278" w:type="dxa"/>
            <w:gridSpan w:val="8"/>
          </w:tcPr>
          <w:p w14:paraId="05549EF3" w14:textId="77777777" w:rsidR="00C35F6C" w:rsidRPr="00C35F6C" w:rsidRDefault="00C35F6C" w:rsidP="00C35F6C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5F6C">
              <w:rPr>
                <w:rFonts w:ascii="Arial" w:eastAsia="Times New Roman" w:hAnsi="Arial" w:cs="Arial"/>
                <w:b/>
                <w:sz w:val="18"/>
                <w:szCs w:val="18"/>
              </w:rPr>
              <w:t>Oxygen is a drug, attracts a daily tariff and is a treatment for hypoxia rather than breathlessness</w:t>
            </w:r>
            <w:r w:rsidRPr="00C35F6C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Pr="00C35F6C">
              <w:rPr>
                <w:rFonts w:ascii="Arial" w:eastAsia="Times New Roman" w:hAnsi="Arial" w:cs="Arial"/>
                <w:b/>
                <w:sz w:val="18"/>
                <w:szCs w:val="18"/>
              </w:rPr>
              <w:t>(BTS 2015)</w:t>
            </w:r>
          </w:p>
        </w:tc>
      </w:tr>
      <w:tr w:rsidR="00C35F6C" w:rsidRPr="00C35F6C" w14:paraId="44AC3631" w14:textId="77777777" w:rsidTr="0059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0278" w:type="dxa"/>
            <w:gridSpan w:val="8"/>
          </w:tcPr>
          <w:p w14:paraId="50EF4E94" w14:textId="77777777" w:rsidR="00C35F6C" w:rsidRPr="00C35F6C" w:rsidRDefault="00C35F6C" w:rsidP="00C35F6C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5F6C">
              <w:rPr>
                <w:rFonts w:ascii="Arial" w:eastAsia="Times New Roman" w:hAnsi="Arial" w:cs="Arial"/>
                <w:sz w:val="20"/>
                <w:szCs w:val="20"/>
              </w:rPr>
              <w:t xml:space="preserve">If the patient is not known to the Respiratory </w:t>
            </w:r>
            <w:proofErr w:type="gramStart"/>
            <w:r w:rsidRPr="00C35F6C">
              <w:rPr>
                <w:rFonts w:ascii="Arial" w:eastAsia="Times New Roman" w:hAnsi="Arial" w:cs="Arial"/>
                <w:sz w:val="20"/>
                <w:szCs w:val="20"/>
              </w:rPr>
              <w:t>Consultants</w:t>
            </w:r>
            <w:proofErr w:type="gramEnd"/>
            <w:r w:rsidRPr="00C35F6C">
              <w:rPr>
                <w:rFonts w:ascii="Arial" w:eastAsia="Times New Roman" w:hAnsi="Arial" w:cs="Arial"/>
                <w:sz w:val="20"/>
                <w:szCs w:val="20"/>
              </w:rPr>
              <w:t xml:space="preserve"> please consider referral</w:t>
            </w:r>
          </w:p>
          <w:p w14:paraId="07A6572A" w14:textId="77777777" w:rsidR="00C35F6C" w:rsidRPr="00C35F6C" w:rsidRDefault="00C35F6C" w:rsidP="00C35F6C">
            <w:pPr>
              <w:numPr>
                <w:ilvl w:val="0"/>
                <w:numId w:val="1"/>
              </w:numPr>
              <w:spacing w:before="20" w:after="2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35F6C">
              <w:rPr>
                <w:rFonts w:ascii="Arial" w:eastAsia="Times New Roman" w:hAnsi="Arial" w:cs="Arial"/>
                <w:sz w:val="20"/>
                <w:szCs w:val="20"/>
              </w:rPr>
              <w:t xml:space="preserve">Please check the patient’s oxygen saturations on air at rest ideally six weeks post any exacerbation </w:t>
            </w:r>
          </w:p>
          <w:p w14:paraId="136AA01B" w14:textId="77777777" w:rsidR="00C35F6C" w:rsidRPr="00C35F6C" w:rsidRDefault="00C35F6C" w:rsidP="00C35F6C">
            <w:pPr>
              <w:numPr>
                <w:ilvl w:val="0"/>
                <w:numId w:val="1"/>
              </w:numPr>
              <w:spacing w:before="20" w:after="2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35F6C">
              <w:rPr>
                <w:rFonts w:ascii="Arial" w:eastAsia="Times New Roman" w:hAnsi="Arial" w:cs="Arial"/>
                <w:sz w:val="20"/>
                <w:szCs w:val="20"/>
              </w:rPr>
              <w:t>Please check that the patient would accept 02 if it was appropriate.</w:t>
            </w:r>
          </w:p>
          <w:p w14:paraId="7C8CE7F9" w14:textId="77777777" w:rsidR="00C35F6C" w:rsidRPr="00C35F6C" w:rsidRDefault="00C35F6C" w:rsidP="00C35F6C">
            <w:pPr>
              <w:numPr>
                <w:ilvl w:val="0"/>
                <w:numId w:val="1"/>
              </w:numPr>
              <w:spacing w:before="20" w:after="2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35F6C">
              <w:rPr>
                <w:rFonts w:ascii="Arial" w:eastAsia="Times New Roman" w:hAnsi="Arial" w:cs="Arial"/>
                <w:sz w:val="20"/>
                <w:szCs w:val="20"/>
              </w:rPr>
              <w:t>Please ensure that base line blood tests including Hb have been checked prior to referral</w:t>
            </w:r>
          </w:p>
        </w:tc>
      </w:tr>
      <w:tr w:rsidR="00C35F6C" w:rsidRPr="00C35F6C" w14:paraId="403B62E1" w14:textId="77777777" w:rsidTr="0059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505" w:type="dxa"/>
            <w:gridSpan w:val="7"/>
            <w:tcBorders>
              <w:top w:val="nil"/>
              <w:bottom w:val="single" w:sz="4" w:space="0" w:color="auto"/>
            </w:tcBorders>
          </w:tcPr>
          <w:p w14:paraId="1DA7BDA9" w14:textId="77777777" w:rsidR="00C35F6C" w:rsidRPr="00C35F6C" w:rsidRDefault="00C35F6C" w:rsidP="00C35F6C">
            <w:pPr>
              <w:spacing w:before="120" w:after="2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35F6C">
              <w:rPr>
                <w:rFonts w:ascii="Arial" w:eastAsia="Times New Roman" w:hAnsi="Arial" w:cs="Arial"/>
                <w:sz w:val="20"/>
                <w:szCs w:val="20"/>
              </w:rPr>
              <w:t xml:space="preserve">If the patient’s oxygen saturations are </w:t>
            </w:r>
            <w:r w:rsidRPr="00C35F6C">
              <w:rPr>
                <w:rFonts w:ascii="Arial" w:eastAsia="Times New Roman" w:hAnsi="Arial" w:cs="Arial"/>
                <w:b/>
                <w:sz w:val="20"/>
                <w:szCs w:val="20"/>
              </w:rPr>
              <w:t>≤ 93%</w:t>
            </w:r>
            <w:r w:rsidRPr="00C35F6C">
              <w:rPr>
                <w:rFonts w:ascii="Arial" w:eastAsia="Times New Roman" w:hAnsi="Arial" w:cs="Arial"/>
                <w:sz w:val="20"/>
                <w:szCs w:val="20"/>
              </w:rPr>
              <w:t xml:space="preserve"> on air at </w:t>
            </w:r>
            <w:proofErr w:type="gramStart"/>
            <w:r w:rsidRPr="00C35F6C">
              <w:rPr>
                <w:rFonts w:ascii="Arial" w:eastAsia="Times New Roman" w:hAnsi="Arial" w:cs="Arial"/>
                <w:sz w:val="20"/>
                <w:szCs w:val="20"/>
              </w:rPr>
              <w:t>rest</w:t>
            </w:r>
            <w:proofErr w:type="gramEnd"/>
            <w:r w:rsidRPr="00C35F6C">
              <w:rPr>
                <w:rFonts w:ascii="Arial" w:eastAsia="Times New Roman" w:hAnsi="Arial" w:cs="Arial"/>
                <w:sz w:val="20"/>
                <w:szCs w:val="20"/>
              </w:rPr>
              <w:t xml:space="preserve"> please refer to the Respiratory Nursing Team for a Long Term Oxygen Therapy Assessment.</w:t>
            </w:r>
          </w:p>
        </w:tc>
        <w:tc>
          <w:tcPr>
            <w:tcW w:w="773" w:type="dxa"/>
          </w:tcPr>
          <w:p w14:paraId="4723B74A" w14:textId="77777777" w:rsidR="00C35F6C" w:rsidRPr="00C35F6C" w:rsidRDefault="00C35F6C" w:rsidP="00C35F6C">
            <w:pPr>
              <w:spacing w:before="120" w:after="2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35F6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35F6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27583F">
              <w:rPr>
                <w:rFonts w:ascii="Arial" w:eastAsia="Times New Roman" w:hAnsi="Arial" w:cs="Arial"/>
                <w:sz w:val="20"/>
                <w:szCs w:val="20"/>
              </w:rPr>
            </w:r>
            <w:r w:rsidR="0027583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35F6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35F6C" w:rsidRPr="00C35F6C" w14:paraId="73CCE649" w14:textId="77777777" w:rsidTr="0059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4D3924" w14:textId="77777777" w:rsidR="00C35F6C" w:rsidRPr="00C35F6C" w:rsidRDefault="00C35F6C" w:rsidP="00C35F6C">
            <w:pPr>
              <w:spacing w:before="120" w:after="2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35F6C">
              <w:rPr>
                <w:rFonts w:ascii="Arial" w:eastAsia="Times New Roman" w:hAnsi="Arial" w:cs="Arial"/>
                <w:sz w:val="20"/>
                <w:szCs w:val="20"/>
              </w:rPr>
              <w:t xml:space="preserve">If the patient’s oxygen saturations are normal at rest </w:t>
            </w:r>
            <w:r w:rsidRPr="00C35F6C">
              <w:rPr>
                <w:rFonts w:ascii="Arial" w:eastAsia="Times New Roman" w:hAnsi="Arial" w:cs="Arial"/>
                <w:b/>
                <w:sz w:val="20"/>
                <w:szCs w:val="20"/>
              </w:rPr>
              <w:t>(≥ 94%)</w:t>
            </w:r>
            <w:r w:rsidRPr="00C35F6C">
              <w:rPr>
                <w:rFonts w:ascii="Arial" w:eastAsia="Times New Roman" w:hAnsi="Arial" w:cs="Arial"/>
                <w:sz w:val="20"/>
                <w:szCs w:val="20"/>
              </w:rPr>
              <w:t xml:space="preserve"> but they desaturate on </w:t>
            </w:r>
            <w:proofErr w:type="gramStart"/>
            <w:r w:rsidRPr="00C35F6C">
              <w:rPr>
                <w:rFonts w:ascii="Arial" w:eastAsia="Times New Roman" w:hAnsi="Arial" w:cs="Arial"/>
                <w:sz w:val="20"/>
                <w:szCs w:val="20"/>
              </w:rPr>
              <w:t>exertion</w:t>
            </w:r>
            <w:proofErr w:type="gramEnd"/>
            <w:r w:rsidRPr="00C35F6C">
              <w:rPr>
                <w:rFonts w:ascii="Arial" w:eastAsia="Times New Roman" w:hAnsi="Arial" w:cs="Arial"/>
                <w:sz w:val="20"/>
                <w:szCs w:val="20"/>
              </w:rPr>
              <w:t xml:space="preserve"> please refer to the Respiratory Nursing Team for Ambulatory 02 assessment</w:t>
            </w:r>
          </w:p>
        </w:tc>
        <w:tc>
          <w:tcPr>
            <w:tcW w:w="773" w:type="dxa"/>
          </w:tcPr>
          <w:p w14:paraId="4A95E707" w14:textId="77777777" w:rsidR="00C35F6C" w:rsidRPr="00C35F6C" w:rsidRDefault="00C35F6C" w:rsidP="00C35F6C">
            <w:pPr>
              <w:spacing w:before="120" w:after="2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35F6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6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27583F">
              <w:rPr>
                <w:rFonts w:ascii="Arial" w:eastAsia="Times New Roman" w:hAnsi="Arial" w:cs="Arial"/>
                <w:sz w:val="20"/>
                <w:szCs w:val="20"/>
              </w:rPr>
            </w:r>
            <w:r w:rsidR="0027583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35F6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16AB6A32" w14:textId="77777777" w:rsidR="00C35F6C" w:rsidRPr="00C35F6C" w:rsidRDefault="00C35F6C" w:rsidP="00C35F6C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4915B464" w14:textId="77777777" w:rsidR="00C35F6C" w:rsidRPr="00C35F6C" w:rsidRDefault="00C35F6C" w:rsidP="00C35F6C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8"/>
      </w:tblGrid>
      <w:tr w:rsidR="00C35F6C" w:rsidRPr="00C35F6C" w14:paraId="479ACF8C" w14:textId="77777777" w:rsidTr="00AA2CF7">
        <w:tc>
          <w:tcPr>
            <w:tcW w:w="10278" w:type="dxa"/>
          </w:tcPr>
          <w:p w14:paraId="60B62AF4" w14:textId="77777777" w:rsidR="00C35F6C" w:rsidRPr="00C35F6C" w:rsidRDefault="00C35F6C" w:rsidP="00C35F6C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5F6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Primary Care Management to date &amp; any additional information </w:t>
            </w:r>
          </w:p>
        </w:tc>
      </w:tr>
    </w:tbl>
    <w:p w14:paraId="1918FFD5" w14:textId="77777777" w:rsidR="00C35F6C" w:rsidRPr="00C35F6C" w:rsidRDefault="00C35F6C" w:rsidP="00C35F6C">
      <w:pPr>
        <w:spacing w:after="0" w:line="240" w:lineRule="auto"/>
        <w:rPr>
          <w:rFonts w:ascii="Arial" w:eastAsia="Times New Roman" w:hAnsi="Arial" w:cs="Times New Roman"/>
          <w:sz w:val="12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18"/>
        <w:gridCol w:w="3685"/>
        <w:gridCol w:w="1559"/>
      </w:tblGrid>
      <w:tr w:rsidR="00C35F6C" w:rsidRPr="00C35F6C" w14:paraId="07D650E7" w14:textId="77777777" w:rsidTr="00AA2CF7">
        <w:trPr>
          <w:trHeight w:val="460"/>
        </w:trPr>
        <w:tc>
          <w:tcPr>
            <w:tcW w:w="10314" w:type="dxa"/>
            <w:gridSpan w:val="4"/>
          </w:tcPr>
          <w:p w14:paraId="6F1B5D47" w14:textId="564862DF" w:rsidR="00C35F6C" w:rsidRPr="00C35F6C" w:rsidRDefault="00C35F6C" w:rsidP="00C35F6C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PMHx :</w:t>
            </w:r>
            <w:proofErr w:type="gramEnd"/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</w:tr>
      <w:tr w:rsidR="00C35F6C" w:rsidRPr="00C35F6C" w14:paraId="0FC44718" w14:textId="77777777" w:rsidTr="00AA2CF7">
        <w:trPr>
          <w:trHeight w:val="460"/>
        </w:trPr>
        <w:tc>
          <w:tcPr>
            <w:tcW w:w="10314" w:type="dxa"/>
            <w:gridSpan w:val="4"/>
          </w:tcPr>
          <w:p w14:paraId="43EA54CE" w14:textId="3205F6C1" w:rsidR="00C35F6C" w:rsidRPr="00C35F6C" w:rsidRDefault="00C35F6C" w:rsidP="00C35F6C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Medication (Please ensure that the patient’s oral or inhaled therapy is optimised</w:t>
            </w:r>
            <w:proofErr w:type="gramStart"/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) :</w:t>
            </w:r>
            <w:proofErr w:type="gramEnd"/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</w:tr>
      <w:tr w:rsidR="00C35F6C" w:rsidRPr="00C35F6C" w14:paraId="1E026883" w14:textId="77777777" w:rsidTr="00AA2CF7">
        <w:trPr>
          <w:trHeight w:val="460"/>
        </w:trPr>
        <w:tc>
          <w:tcPr>
            <w:tcW w:w="10314" w:type="dxa"/>
            <w:gridSpan w:val="4"/>
          </w:tcPr>
          <w:p w14:paraId="77E8188A" w14:textId="29D8199D" w:rsidR="00C35F6C" w:rsidRPr="00C35F6C" w:rsidRDefault="00C35F6C" w:rsidP="00C35F6C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Allergies :</w:t>
            </w:r>
            <w:proofErr w:type="gramEnd"/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</w:tr>
      <w:tr w:rsidR="00C35F6C" w:rsidRPr="00C35F6C" w14:paraId="00C56EEA" w14:textId="77777777" w:rsidTr="00AA2CF7">
        <w:trPr>
          <w:trHeight w:val="454"/>
        </w:trPr>
        <w:tc>
          <w:tcPr>
            <w:tcW w:w="3652" w:type="dxa"/>
          </w:tcPr>
          <w:p w14:paraId="5D701F29" w14:textId="77777777" w:rsidR="00C35F6C" w:rsidRPr="00C35F6C" w:rsidRDefault="00C35F6C" w:rsidP="00C35F6C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% Oxygen saturations on air at rest</w:t>
            </w:r>
          </w:p>
        </w:tc>
        <w:tc>
          <w:tcPr>
            <w:tcW w:w="1418" w:type="dxa"/>
          </w:tcPr>
          <w:p w14:paraId="3168633A" w14:textId="625B6B28" w:rsidR="00C35F6C" w:rsidRPr="00C35F6C" w:rsidRDefault="00C35F6C" w:rsidP="00C35F6C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CB3812A" w14:textId="77777777" w:rsidR="00C35F6C" w:rsidRPr="00C35F6C" w:rsidRDefault="00C35F6C" w:rsidP="00C35F6C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35F6C">
              <w:rPr>
                <w:rFonts w:ascii="Arial" w:eastAsia="Times New Roman" w:hAnsi="Arial" w:cs="Times New Roman"/>
                <w:sz w:val="20"/>
                <w:szCs w:val="20"/>
              </w:rPr>
              <w:t>Lowest %02 saturation on exertion</w:t>
            </w:r>
          </w:p>
        </w:tc>
        <w:tc>
          <w:tcPr>
            <w:tcW w:w="1559" w:type="dxa"/>
          </w:tcPr>
          <w:p w14:paraId="5D6EDA9C" w14:textId="682AD68A" w:rsidR="00C35F6C" w:rsidRPr="00C35F6C" w:rsidRDefault="00C35F6C" w:rsidP="00C35F6C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313CAB20" w14:textId="3FAD507C" w:rsidR="00C35F6C" w:rsidRPr="00C35F6C" w:rsidRDefault="00C35F6C" w:rsidP="00C35F6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C35F6C">
        <w:rPr>
          <w:rFonts w:ascii="Arial" w:eastAsia="Times New Roman" w:hAnsi="Arial" w:cs="Arial"/>
          <w:sz w:val="20"/>
          <w:szCs w:val="20"/>
        </w:rPr>
        <w:t xml:space="preserve">All patient referrals must be made using this form. </w:t>
      </w:r>
    </w:p>
    <w:sectPr w:rsidR="00C35F6C" w:rsidRPr="00C35F6C" w:rsidSect="00595FA5">
      <w:headerReference w:type="default" r:id="rId8"/>
      <w:footerReference w:type="even" r:id="rId9"/>
      <w:footerReference w:type="default" r:id="rId10"/>
      <w:pgSz w:w="11906" w:h="16838"/>
      <w:pgMar w:top="401" w:right="1021" w:bottom="568" w:left="1021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1620D" w14:textId="77777777" w:rsidR="00C35F6C" w:rsidRDefault="00C35F6C" w:rsidP="00C35F6C">
      <w:pPr>
        <w:spacing w:after="0" w:line="240" w:lineRule="auto"/>
      </w:pPr>
      <w:r>
        <w:separator/>
      </w:r>
    </w:p>
  </w:endnote>
  <w:endnote w:type="continuationSeparator" w:id="0">
    <w:p w14:paraId="0C8BCE2B" w14:textId="77777777" w:rsidR="00C35F6C" w:rsidRDefault="00C35F6C" w:rsidP="00C3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D342" w14:textId="77777777" w:rsidR="009B4668" w:rsidRDefault="00C35F6C" w:rsidP="000131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76CC2" w14:textId="77777777" w:rsidR="009B4668" w:rsidRDefault="0027583F" w:rsidP="00A108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300933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A07DA62" w14:textId="072BDD7D" w:rsidR="00C35F6C" w:rsidRDefault="00C35F6C" w:rsidP="00595FA5">
            <w:pPr>
              <w:pStyle w:val="Footer"/>
              <w:tabs>
                <w:tab w:val="clear" w:pos="9026"/>
                <w:tab w:val="right" w:pos="9498"/>
              </w:tabs>
              <w:ind w:right="360"/>
            </w:pPr>
            <w:r>
              <w:t>Ver</w:t>
            </w:r>
            <w:r w:rsidR="00595FA5">
              <w:t>sion</w:t>
            </w:r>
            <w:r>
              <w:t xml:space="preserve"> 1.</w:t>
            </w:r>
            <w:r w:rsidR="00595FA5">
              <w:t>3 July 2022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F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F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51B12E" w14:textId="77777777" w:rsidR="009B4668" w:rsidRDefault="0027583F" w:rsidP="00A108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DB33A" w14:textId="77777777" w:rsidR="00C35F6C" w:rsidRDefault="00C35F6C" w:rsidP="00C35F6C">
      <w:pPr>
        <w:spacing w:after="0" w:line="240" w:lineRule="auto"/>
      </w:pPr>
      <w:r>
        <w:separator/>
      </w:r>
    </w:p>
  </w:footnote>
  <w:footnote w:type="continuationSeparator" w:id="0">
    <w:p w14:paraId="1FDEC2A5" w14:textId="77777777" w:rsidR="00C35F6C" w:rsidRDefault="00C35F6C" w:rsidP="00C3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0D58A" w14:textId="77777777" w:rsidR="00C35F6C" w:rsidRDefault="00C35F6C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6A824107" wp14:editId="453AA634">
          <wp:simplePos x="0" y="0"/>
          <wp:positionH relativeFrom="margin">
            <wp:posOffset>4899025</wp:posOffset>
          </wp:positionH>
          <wp:positionV relativeFrom="margin">
            <wp:posOffset>-285115</wp:posOffset>
          </wp:positionV>
          <wp:extent cx="1724025" cy="3714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CD5DE" w14:textId="77777777" w:rsidR="00B26085" w:rsidRDefault="00275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E574D"/>
    <w:multiLevelType w:val="hybridMultilevel"/>
    <w:tmpl w:val="E580DB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6C"/>
    <w:rsid w:val="00226F60"/>
    <w:rsid w:val="0027583F"/>
    <w:rsid w:val="00595FA5"/>
    <w:rsid w:val="00A7603C"/>
    <w:rsid w:val="00C35F6C"/>
    <w:rsid w:val="00E3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B4511F"/>
  <w15:docId w15:val="{AF3AAD0D-29A6-4827-BEAD-EF38F02C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5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F6C"/>
  </w:style>
  <w:style w:type="character" w:styleId="PageNumber">
    <w:name w:val="page number"/>
    <w:basedOn w:val="DefaultParagraphFont"/>
    <w:semiHidden/>
    <w:rsid w:val="00C35F6C"/>
  </w:style>
  <w:style w:type="paragraph" w:styleId="Header">
    <w:name w:val="header"/>
    <w:basedOn w:val="Normal"/>
    <w:link w:val="HeaderChar"/>
    <w:uiPriority w:val="99"/>
    <w:unhideWhenUsed/>
    <w:rsid w:val="00C35F6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35F6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t.respiratorynurses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EASTMAN, Stuart (SALISBURY NHS FOUNDATION TRUST)</cp:lastModifiedBy>
  <cp:revision>4</cp:revision>
  <dcterms:created xsi:type="dcterms:W3CDTF">2022-08-09T10:52:00Z</dcterms:created>
  <dcterms:modified xsi:type="dcterms:W3CDTF">2022-08-26T10:11:00Z</dcterms:modified>
</cp:coreProperties>
</file>